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березня 2017 року </w:t>
        <w:tab/>
        <w:tab/>
        <w:tab/>
        <w:tab/>
        <w:t xml:space="preserve">№ 147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 району в обласних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змаганнях з бадмінтону та фестивалі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“Мама, тато, я — спортивна сім'я”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«Положення про проведення  змагань з бадмінтону у рамках ХХVІ обласних комплексних Ігор Львівщини за програмою: ХХVІ спортивних Ігор Львівщини, Х обласних ігор ветеранів спорту та ІІІ спортивних ігор серед людей з інвалідністю», «Положення про Львівський обласний фестиваль “Мама, тато, я — спортивна сім'я” за програмою ХХVІ Спортивних Ігор Львівщини та ІІІ Спортивних ігор серед людей з інвалідністю»: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забезпечити участь команд району в обласних змаганнях з бадмінтону, які відбудуться 18 березня 2017 року в м. Львові, та фестивалі “Мама, тато, я — спортивна сім'я”, які відбудуться 25-26 березня 2017 року в м. Жовкві.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команди району в обласних змаганнях з бадмінтону, додається.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Затвердити кошторис витрат для участі команди району в фестивалі “Мама, тато, я — спортивна сім'я”,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Матеріально – відповідальною особою з використання коштів, виділених для участі команд у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Дитячо – юнацькій спортивній школі «Надія » (М.Торак) відрядити двох представників команди з бадмінтону  для участі у змаганнях.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Дитячо – юнацькій спортивній школі «Юність» (Ю.Яремко) відрядити  представника команди   для участі у фестивалі “Мама, тато, я — спортивна сім'я”.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Відділу фінансово-господарського забезпечення апарату районної державної адміністрації (З.Березова) виділити  кошти в сумі  3 270,00 (три тисячі двісті сімдесят ) грн. по розділу 130102 (фізична культура і спорт) КЕКВ 2282 для участі команд у змаганнях.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В.Є.Говенко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бадмінтону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— Львів:</w:t>
        <w:tab/>
        <w:tab/>
        <w:t xml:space="preserve">10  осіб х  9.00 грн.  =     90 .00 грн.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ab/>
        <w:t xml:space="preserve">10 осіб х   9,00 грн . =     90.00 грн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Харчування спортсменів:</w:t>
        <w:tab/>
        <w:t xml:space="preserve">6 осіб  х 120.00 грн  =   720.00 грн.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</w:t>
        <w:tab/>
        <w:t xml:space="preserve">2 особи х 60.00 грн. =   120.00 грн.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1 020 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Заступник керівника апарату-</w:t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 забезпечення</w:t>
        <w:tab/>
        <w:tab/>
        <w:tab/>
        <w:tab/>
        <w:tab/>
        <w:tab/>
        <w:t xml:space="preserve">З.М.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 та  спорту</w:t>
        <w:tab/>
        <w:tab/>
        <w:tab/>
        <w:tab/>
        <w:tab/>
        <w:tab/>
        <w:t xml:space="preserve">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В.Є.Говенко</w:t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в фестивалі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“Мама, тато, я — спортивна сім'я”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— Львів:</w:t>
        <w:tab/>
        <w:tab/>
        <w:tab/>
        <w:t xml:space="preserve">10  осіб х  9.00 грн.  =     90.00 грн.</w:t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ab/>
        <w:tab/>
        <w:t xml:space="preserve">10 осіб х   9,00 грн . =     90.00 грн </w:t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Львів – Жовква</w:t>
        <w:tab/>
        <w:tab/>
        <w:tab/>
        <w:tab/>
        <w:t xml:space="preserve">10  осіб х  15,00 грн. =    150.00 грн.</w:t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Жовква — Львів</w:t>
        <w:tab/>
        <w:tab/>
        <w:tab/>
        <w:t xml:space="preserve">10  осіб х  15,00 грн. =    150.00 грн.</w:t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</w:t>
        <w:tab/>
        <w:tab/>
        <w:t xml:space="preserve">9 осіб  х 65.00 грн  =    585.00 грн.</w:t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представника:</w:t>
        <w:tab/>
        <w:tab/>
        <w:t xml:space="preserve">1 особа х 60.00 грн. =    60. 00 грн.</w:t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за один день :1125 .00 грн.</w:t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за два дні: 1125 х 2  = 2 250 грн.</w:t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 2 250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Заступник керівника апарату-</w:t>
      </w:r>
    </w:p>
    <w:p w:rsidR="00000000" w:rsidDel="00000000" w:rsidP="00000000" w:rsidRDefault="00000000" w:rsidRPr="00000000" w14:paraId="0000007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 забезпечення</w:t>
        <w:tab/>
        <w:tab/>
        <w:tab/>
        <w:tab/>
        <w:tab/>
        <w:tab/>
        <w:t xml:space="preserve">З.М.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 та  спорту</w:t>
        <w:tab/>
        <w:tab/>
        <w:tab/>
        <w:tab/>
        <w:tab/>
        <w:tab/>
        <w:t xml:space="preserve">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894" w:hanging="43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